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7E7AC" w14:textId="685BA861" w:rsidR="00E55A1F" w:rsidRPr="007E2061" w:rsidRDefault="0018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7E2061">
        <w:rPr>
          <w:rFonts w:ascii="Times New Roman" w:eastAsia="Times New Roman" w:hAnsi="Times New Roman" w:cs="Times New Roman"/>
          <w:b/>
          <w:smallCaps/>
        </w:rPr>
        <w:t xml:space="preserve">RENDEZŐ </w:t>
      </w:r>
      <w:r w:rsidR="009D08F3" w:rsidRPr="007E2061">
        <w:rPr>
          <w:rFonts w:ascii="Times New Roman" w:eastAsia="Times New Roman" w:hAnsi="Times New Roman" w:cs="Times New Roman"/>
          <w:b/>
          <w:smallCaps/>
        </w:rPr>
        <w:t>MEGÁLLAPODÁS</w:t>
      </w:r>
    </w:p>
    <w:p w14:paraId="1F577798" w14:textId="77777777" w:rsidR="007E2061" w:rsidRPr="007E2061" w:rsidRDefault="007E2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616F99DC" w14:textId="11AF7E34" w:rsidR="00E55A1F" w:rsidRPr="007E2061" w:rsidRDefault="002D594A" w:rsidP="00A805F5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_gjdgxs" w:colFirst="0" w:colLast="0"/>
      <w:bookmarkEnd w:id="0"/>
      <w:r w:rsidRPr="007E2061">
        <w:rPr>
          <w:rFonts w:ascii="Times New Roman" w:eastAsia="Times New Roman" w:hAnsi="Times New Roman" w:cs="Times New Roman"/>
          <w:b/>
        </w:rPr>
        <w:t xml:space="preserve"> </w:t>
      </w:r>
      <w:r w:rsidRPr="007E2061">
        <w:rPr>
          <w:rFonts w:ascii="Times New Roman" w:hAnsi="Times New Roman"/>
          <w:b/>
        </w:rPr>
        <w:t>„</w:t>
      </w:r>
      <w:proofErr w:type="gramStart"/>
      <w:r w:rsidRPr="007E2061">
        <w:rPr>
          <w:rFonts w:ascii="Times New Roman" w:hAnsi="Times New Roman"/>
          <w:b/>
        </w:rPr>
        <w:t>Budapest,</w:t>
      </w:r>
      <w:proofErr w:type="gramEnd"/>
      <w:r w:rsidRPr="007E2061">
        <w:rPr>
          <w:rFonts w:ascii="Times New Roman" w:hAnsi="Times New Roman"/>
          <w:b/>
        </w:rPr>
        <w:t xml:space="preserve"> VII. kerület, Akácfa utca 42-48. szám alatti, 34306/2. </w:t>
      </w:r>
      <w:proofErr w:type="spellStart"/>
      <w:r w:rsidRPr="007E2061">
        <w:rPr>
          <w:rFonts w:ascii="Times New Roman" w:hAnsi="Times New Roman"/>
          <w:b/>
        </w:rPr>
        <w:t>hrsz</w:t>
      </w:r>
      <w:proofErr w:type="spellEnd"/>
      <w:r w:rsidRPr="007E2061">
        <w:rPr>
          <w:rFonts w:ascii="Times New Roman" w:hAnsi="Times New Roman"/>
          <w:b/>
        </w:rPr>
        <w:t>.-ú Klauzál téri Vásárcsarnokban található G04 számú üzlethelyiség átalakításához szükséges előkészítő munkálatok költségének rendezése” tárgyában</w:t>
      </w:r>
    </w:p>
    <w:p w14:paraId="116E67BD" w14:textId="77777777" w:rsidR="00E55A1F" w:rsidRPr="007E2061" w:rsidRDefault="00E55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71938F" w14:textId="77777777" w:rsidR="00E55A1F" w:rsidRPr="007E2061" w:rsidRDefault="009D08F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E2061">
        <w:rPr>
          <w:rFonts w:ascii="Times New Roman" w:eastAsia="Times New Roman" w:hAnsi="Times New Roman" w:cs="Times New Roman"/>
        </w:rPr>
        <w:t>amely</w:t>
      </w:r>
      <w:proofErr w:type="gramEnd"/>
      <w:r w:rsidRPr="007E2061">
        <w:rPr>
          <w:rFonts w:ascii="Times New Roman" w:eastAsia="Times New Roman" w:hAnsi="Times New Roman" w:cs="Times New Roman"/>
        </w:rPr>
        <w:t xml:space="preserve"> létrejött egyrészről </w:t>
      </w:r>
      <w:r w:rsidRPr="007E2061">
        <w:rPr>
          <w:rFonts w:ascii="Times New Roman" w:eastAsia="Times New Roman" w:hAnsi="Times New Roman" w:cs="Times New Roman"/>
          <w:b/>
          <w:u w:val="single"/>
        </w:rPr>
        <w:t>Budapest Főváros VII. kerület Erzsébetváros Önkormányzata</w:t>
      </w:r>
      <w:r w:rsidR="001C0BEF" w:rsidRPr="007E2061">
        <w:rPr>
          <w:rFonts w:ascii="Times New Roman" w:eastAsia="Times New Roman" w:hAnsi="Times New Roman" w:cs="Times New Roman"/>
        </w:rPr>
        <w:t xml:space="preserve"> (</w:t>
      </w:r>
      <w:r w:rsidRPr="007E2061">
        <w:rPr>
          <w:rFonts w:ascii="Times New Roman" w:eastAsia="Times New Roman" w:hAnsi="Times New Roman" w:cs="Times New Roman"/>
        </w:rPr>
        <w:t>1073 Budapest, Erzsébet Krt. 6.; statisztikai számjele: 15735708-8411-321-01; törzskönyvi azonosító száma:</w:t>
      </w:r>
      <w:r w:rsidR="001C0BEF" w:rsidRPr="007E2061">
        <w:rPr>
          <w:rFonts w:ascii="Times New Roman" w:eastAsia="Times New Roman" w:hAnsi="Times New Roman" w:cs="Times New Roman"/>
        </w:rPr>
        <w:t xml:space="preserve"> 735704, adószám: 15735708-2-42</w:t>
      </w:r>
      <w:r w:rsidRPr="007E2061">
        <w:rPr>
          <w:rFonts w:ascii="Times New Roman" w:eastAsia="Times New Roman" w:hAnsi="Times New Roman" w:cs="Times New Roman"/>
        </w:rPr>
        <w:t xml:space="preserve">, képviseli: </w:t>
      </w:r>
      <w:proofErr w:type="spellStart"/>
      <w:r w:rsidRPr="007E2061">
        <w:rPr>
          <w:rFonts w:ascii="Times New Roman" w:eastAsia="Times New Roman" w:hAnsi="Times New Roman" w:cs="Times New Roman"/>
          <w:b/>
        </w:rPr>
        <w:t>Niedermüller</w:t>
      </w:r>
      <w:proofErr w:type="spellEnd"/>
      <w:r w:rsidRPr="007E2061">
        <w:rPr>
          <w:rFonts w:ascii="Times New Roman" w:eastAsia="Times New Roman" w:hAnsi="Times New Roman" w:cs="Times New Roman"/>
          <w:b/>
        </w:rPr>
        <w:t xml:space="preserve"> Péter polgármester</w:t>
      </w:r>
      <w:r w:rsidR="00E30318" w:rsidRPr="007E2061">
        <w:rPr>
          <w:rFonts w:ascii="Times New Roman" w:eastAsia="Times New Roman" w:hAnsi="Times New Roman" w:cs="Times New Roman"/>
          <w:b/>
        </w:rPr>
        <w:t xml:space="preserve"> </w:t>
      </w:r>
      <w:r w:rsidRPr="007E2061">
        <w:rPr>
          <w:rFonts w:ascii="Times New Roman" w:eastAsia="Times New Roman" w:hAnsi="Times New Roman" w:cs="Times New Roman"/>
        </w:rPr>
        <w:t xml:space="preserve">– a továbbiakban: </w:t>
      </w:r>
      <w:r w:rsidRPr="007E2061">
        <w:rPr>
          <w:rFonts w:ascii="Times New Roman" w:eastAsia="Times New Roman" w:hAnsi="Times New Roman" w:cs="Times New Roman"/>
          <w:b/>
        </w:rPr>
        <w:t>Önkormányzat</w:t>
      </w:r>
    </w:p>
    <w:p w14:paraId="6F36A80B" w14:textId="77777777" w:rsidR="00E55A1F" w:rsidRPr="007E2061" w:rsidRDefault="00E55A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ED998B2" w14:textId="5E3BD8CC" w:rsidR="00E55A1F" w:rsidRPr="007E2061" w:rsidRDefault="009D0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7E2061">
        <w:rPr>
          <w:rFonts w:ascii="Times New Roman" w:eastAsia="Times New Roman" w:hAnsi="Times New Roman" w:cs="Times New Roman"/>
        </w:rPr>
        <w:t>másrészről</w:t>
      </w:r>
      <w:proofErr w:type="gramEnd"/>
      <w:r w:rsidRPr="007E2061">
        <w:rPr>
          <w:rFonts w:ascii="Times New Roman" w:eastAsia="Times New Roman" w:hAnsi="Times New Roman" w:cs="Times New Roman"/>
        </w:rPr>
        <w:t xml:space="preserve"> </w:t>
      </w:r>
      <w:r w:rsidR="002D594A" w:rsidRPr="007E2061">
        <w:rPr>
          <w:rFonts w:ascii="Times New Roman" w:hAnsi="Times New Roman" w:cs="Times New Roman"/>
          <w:b/>
          <w:lang w:eastAsia="zh-CN"/>
        </w:rPr>
        <w:t xml:space="preserve">az </w:t>
      </w:r>
      <w:r w:rsidR="002D594A" w:rsidRPr="007E2061">
        <w:rPr>
          <w:rFonts w:ascii="Times New Roman" w:hAnsi="Times New Roman" w:cs="Times New Roman"/>
          <w:b/>
          <w:u w:val="single"/>
        </w:rPr>
        <w:t>Erzsébetvárosi Piacüzemeltetési Kft.</w:t>
      </w:r>
      <w:r w:rsidR="002D594A" w:rsidRPr="007E2061">
        <w:rPr>
          <w:rFonts w:ascii="Times New Roman" w:hAnsi="Times New Roman" w:cs="Times New Roman"/>
          <w:b/>
        </w:rPr>
        <w:t xml:space="preserve"> (</w:t>
      </w:r>
      <w:r w:rsidR="002D594A" w:rsidRPr="007E2061">
        <w:rPr>
          <w:rFonts w:ascii="Times New Roman" w:hAnsi="Times New Roman" w:cs="Times New Roman"/>
        </w:rPr>
        <w:t xml:space="preserve">székhely: 1072 Budapest, Akácfa utca 42-48.; adószám: 25962415-2-42; cégjegyzékszám: 01-09-298784; pénzforgalmi számlaszám: K&amp;H Bank </w:t>
      </w:r>
      <w:proofErr w:type="spellStart"/>
      <w:r w:rsidR="002D594A" w:rsidRPr="007E2061">
        <w:rPr>
          <w:rFonts w:ascii="Times New Roman" w:hAnsi="Times New Roman" w:cs="Times New Roman"/>
        </w:rPr>
        <w:t>Zrt</w:t>
      </w:r>
      <w:proofErr w:type="spellEnd"/>
      <w:r w:rsidR="002D594A" w:rsidRPr="007E2061">
        <w:rPr>
          <w:rFonts w:ascii="Times New Roman" w:hAnsi="Times New Roman" w:cs="Times New Roman"/>
        </w:rPr>
        <w:t xml:space="preserve">., 10403239-00033237-00000000; képviseli: Péderi Tamás ügyvezető) </w:t>
      </w:r>
      <w:r w:rsidRPr="007E2061">
        <w:rPr>
          <w:rFonts w:ascii="Times New Roman" w:eastAsia="Times New Roman" w:hAnsi="Times New Roman" w:cs="Times New Roman"/>
        </w:rPr>
        <w:t xml:space="preserve">- a továbbiakban: </w:t>
      </w:r>
      <w:r w:rsidRPr="007E2061">
        <w:rPr>
          <w:rFonts w:ascii="Times New Roman" w:eastAsia="Times New Roman" w:hAnsi="Times New Roman" w:cs="Times New Roman"/>
          <w:b/>
        </w:rPr>
        <w:t xml:space="preserve">Társaság </w:t>
      </w:r>
    </w:p>
    <w:p w14:paraId="1CC3B151" w14:textId="77777777" w:rsidR="00E55A1F" w:rsidRPr="007E2061" w:rsidRDefault="00E55A1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A76434D" w14:textId="4E95C32E" w:rsidR="00E55A1F" w:rsidRPr="007E2061" w:rsidRDefault="009D08F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>(a továbbiakban együttesen: Felek)</w:t>
      </w:r>
      <w:r w:rsidRPr="007E2061">
        <w:rPr>
          <w:rFonts w:ascii="Times New Roman" w:eastAsia="Times New Roman" w:hAnsi="Times New Roman" w:cs="Times New Roman"/>
          <w:b/>
        </w:rPr>
        <w:t xml:space="preserve"> </w:t>
      </w:r>
      <w:r w:rsidRPr="007E2061">
        <w:rPr>
          <w:rFonts w:ascii="Times New Roman" w:eastAsia="Times New Roman" w:hAnsi="Times New Roman" w:cs="Times New Roman"/>
        </w:rPr>
        <w:t>között a mai napon az alábbiak szerint:</w:t>
      </w:r>
    </w:p>
    <w:p w14:paraId="626D8956" w14:textId="77777777" w:rsidR="007E2061" w:rsidRPr="007E2061" w:rsidRDefault="007E20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6009067" w14:textId="77777777" w:rsidR="00E55A1F" w:rsidRPr="007E2061" w:rsidRDefault="00E55A1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EB0986F" w14:textId="77777777" w:rsidR="00E55A1F" w:rsidRPr="007E2061" w:rsidRDefault="009D0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E2061">
        <w:rPr>
          <w:rFonts w:ascii="Times New Roman" w:eastAsia="Times New Roman" w:hAnsi="Times New Roman" w:cs="Times New Roman"/>
          <w:b/>
        </w:rPr>
        <w:t>ELŐZMÉNY</w:t>
      </w:r>
    </w:p>
    <w:p w14:paraId="77D4AC11" w14:textId="77777777" w:rsidR="00E55A1F" w:rsidRPr="007E2061" w:rsidRDefault="00E55A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DA006B" w14:textId="77777777" w:rsidR="00927313" w:rsidRPr="007E2061" w:rsidRDefault="007D3B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>Felek egyezően rögzítik, hogy a Társaság a Budapest Főváros VII. kerület Erzsébetváros Önkormányzata által alapított gazdasági társaság</w:t>
      </w:r>
      <w:r w:rsidR="00927313" w:rsidRPr="007E2061">
        <w:rPr>
          <w:rFonts w:ascii="Times New Roman" w:eastAsia="Times New Roman" w:hAnsi="Times New Roman" w:cs="Times New Roman"/>
        </w:rPr>
        <w:t xml:space="preserve">. </w:t>
      </w:r>
    </w:p>
    <w:p w14:paraId="286785C3" w14:textId="77777777" w:rsidR="00927313" w:rsidRPr="007E2061" w:rsidRDefault="0092731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83639C" w14:textId="1489499D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  <w:r w:rsidRPr="007E2061">
        <w:rPr>
          <w:rFonts w:ascii="Times New Roman" w:hAnsi="Times New Roman"/>
          <w:bCs/>
          <w:shd w:val="clear" w:color="auto" w:fill="FFFFFF"/>
        </w:rPr>
        <w:t xml:space="preserve">Budapest Főváros VII. kerület Erzsébetváros Önkormányzata Képviselő-testületének </w:t>
      </w:r>
      <w:r w:rsidRPr="007E2061">
        <w:rPr>
          <w:rFonts w:ascii="Times New Roman" w:hAnsi="Times New Roman"/>
          <w:bCs/>
        </w:rPr>
        <w:t>Pénzügyi és Kerületfejlesztési Bizottsága a 9</w:t>
      </w:r>
      <w:r w:rsidRPr="007E2061">
        <w:rPr>
          <w:rFonts w:ascii="Times New Roman" w:hAnsi="Times New Roman"/>
          <w:bCs/>
          <w:color w:val="000000"/>
          <w:lang w:eastAsia="en-US"/>
        </w:rPr>
        <w:t>04/2023. (X.17.) határozattal</w:t>
      </w:r>
      <w:r w:rsidRPr="007E2061">
        <w:rPr>
          <w:rFonts w:ascii="Times New Roman" w:hAnsi="Times New Roman"/>
          <w:b/>
          <w:bCs/>
          <w:color w:val="000000"/>
          <w:lang w:eastAsia="en-US"/>
        </w:rPr>
        <w:t xml:space="preserve"> </w:t>
      </w:r>
      <w:r w:rsidRPr="007E2061">
        <w:rPr>
          <w:rFonts w:ascii="Times New Roman" w:hAnsi="Times New Roman"/>
          <w:color w:val="000000"/>
          <w:lang w:eastAsia="en-US"/>
        </w:rPr>
        <w:t xml:space="preserve">jóváhagyta az EVIN Nonprofit </w:t>
      </w:r>
      <w:proofErr w:type="spellStart"/>
      <w:r w:rsidRPr="007E2061">
        <w:rPr>
          <w:rFonts w:ascii="Times New Roman" w:hAnsi="Times New Roman"/>
          <w:color w:val="000000"/>
          <w:lang w:eastAsia="en-US"/>
        </w:rPr>
        <w:t>Zrt</w:t>
      </w:r>
      <w:proofErr w:type="spellEnd"/>
      <w:r w:rsidRPr="007E2061">
        <w:rPr>
          <w:rFonts w:ascii="Times New Roman" w:hAnsi="Times New Roman"/>
          <w:color w:val="000000"/>
          <w:lang w:eastAsia="en-US"/>
        </w:rPr>
        <w:t xml:space="preserve">. által előterjesztett </w:t>
      </w:r>
      <w:r w:rsidRPr="007E2061">
        <w:rPr>
          <w:rFonts w:ascii="Times New Roman" w:hAnsi="Times New Roman"/>
          <w:i/>
          <w:iCs/>
          <w:color w:val="000000"/>
          <w:lang w:eastAsia="en-US"/>
        </w:rPr>
        <w:t xml:space="preserve">„Az EVIN Nonprofit </w:t>
      </w:r>
      <w:proofErr w:type="spellStart"/>
      <w:r w:rsidRPr="007E2061">
        <w:rPr>
          <w:rFonts w:ascii="Times New Roman" w:hAnsi="Times New Roman"/>
          <w:i/>
          <w:iCs/>
          <w:color w:val="000000"/>
          <w:lang w:eastAsia="en-US"/>
        </w:rPr>
        <w:t>Zrt</w:t>
      </w:r>
      <w:proofErr w:type="spellEnd"/>
      <w:r w:rsidRPr="007E2061">
        <w:rPr>
          <w:rFonts w:ascii="Times New Roman" w:hAnsi="Times New Roman"/>
          <w:i/>
          <w:iCs/>
          <w:color w:val="000000"/>
          <w:lang w:eastAsia="en-US"/>
        </w:rPr>
        <w:t xml:space="preserve">. székhelyének és telephelyeinek energetikai korszerűsítése, valamint a Klauzál téri iroda kialakítása” </w:t>
      </w:r>
      <w:r w:rsidRPr="007E2061">
        <w:rPr>
          <w:rFonts w:ascii="Times New Roman" w:hAnsi="Times New Roman"/>
          <w:color w:val="000000"/>
          <w:lang w:eastAsia="en-US"/>
        </w:rPr>
        <w:t>tárgyú közbeszerzési eljárás dokumentációját, egyúttal engedélyezte a közbeszerzési eljárás megindítását.</w:t>
      </w:r>
    </w:p>
    <w:p w14:paraId="19911305" w14:textId="77777777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6D9354E5" w14:textId="3EC5FD5F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  <w:r w:rsidRPr="007E2061">
        <w:rPr>
          <w:rFonts w:ascii="Times New Roman" w:hAnsi="Times New Roman"/>
          <w:color w:val="000000"/>
          <w:lang w:eastAsia="en-US"/>
        </w:rPr>
        <w:t>A G04 szám</w:t>
      </w:r>
      <w:r w:rsidR="00532A41" w:rsidRPr="007E2061">
        <w:rPr>
          <w:rFonts w:ascii="Times New Roman" w:hAnsi="Times New Roman"/>
          <w:color w:val="000000"/>
          <w:lang w:eastAsia="en-US"/>
        </w:rPr>
        <w:t>ú</w:t>
      </w:r>
      <w:r w:rsidRPr="007E2061">
        <w:rPr>
          <w:rFonts w:ascii="Times New Roman" w:hAnsi="Times New Roman"/>
          <w:color w:val="000000"/>
          <w:lang w:eastAsia="en-US"/>
        </w:rPr>
        <w:t xml:space="preserve"> üzlethelyiség átalakításá</w:t>
      </w:r>
      <w:r w:rsidR="00532A41" w:rsidRPr="007E2061">
        <w:rPr>
          <w:rFonts w:ascii="Times New Roman" w:hAnsi="Times New Roman"/>
          <w:color w:val="000000"/>
          <w:lang w:eastAsia="en-US"/>
        </w:rPr>
        <w:t>nak</w:t>
      </w:r>
      <w:r w:rsidRPr="007E2061">
        <w:rPr>
          <w:rFonts w:ascii="Times New Roman" w:hAnsi="Times New Roman"/>
          <w:color w:val="000000"/>
          <w:lang w:eastAsia="en-US"/>
        </w:rPr>
        <w:t xml:space="preserve"> műszaki leírása alapján az alábbi előkészítő technikai feladatok elvégeztetése szükséges:</w:t>
      </w:r>
    </w:p>
    <w:p w14:paraId="482CCA3B" w14:textId="77777777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795708C8" w14:textId="77777777" w:rsidR="00927313" w:rsidRPr="007E2061" w:rsidRDefault="00927313" w:rsidP="009273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7E2061">
        <w:rPr>
          <w:rFonts w:ascii="Times New Roman" w:hAnsi="Times New Roman"/>
          <w:lang w:eastAsia="en-US"/>
        </w:rPr>
        <w:t>a vizes berendezések, víz- és csatornavezeték elbontása,</w:t>
      </w:r>
    </w:p>
    <w:p w14:paraId="1AF8C836" w14:textId="77777777" w:rsidR="00927313" w:rsidRPr="007E2061" w:rsidRDefault="00927313" w:rsidP="009273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7E2061">
        <w:rPr>
          <w:rFonts w:ascii="Times New Roman" w:hAnsi="Times New Roman"/>
          <w:lang w:eastAsia="en-US"/>
        </w:rPr>
        <w:t>a kialakításra kerülő 2 irodában 1-1 légkondicionáló készülék és 2-2 radiátort kiépítése</w:t>
      </w:r>
    </w:p>
    <w:p w14:paraId="5525744A" w14:textId="77777777" w:rsidR="00927313" w:rsidRPr="007E2061" w:rsidRDefault="00927313" w:rsidP="009273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7E2061">
        <w:rPr>
          <w:rFonts w:ascii="Times New Roman" w:hAnsi="Times New Roman"/>
          <w:lang w:eastAsia="en-US"/>
        </w:rPr>
        <w:t>a villamoshálózat központi egységeinek a saroktól 1 méteres távolságig történő visszabontása, a dobozoknak a tárgyaló oldalára helyezése</w:t>
      </w:r>
    </w:p>
    <w:p w14:paraId="18EB2F53" w14:textId="77777777" w:rsidR="00927313" w:rsidRPr="007E2061" w:rsidRDefault="00927313" w:rsidP="009273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  <w:r w:rsidRPr="007E2061">
        <w:rPr>
          <w:rFonts w:ascii="Times New Roman" w:hAnsi="Times New Roman"/>
          <w:lang w:eastAsia="en-US"/>
        </w:rPr>
        <w:t>a G04 helyiség folyosó felöli oldaláról 4 db rács leszerelése és elszállítása</w:t>
      </w:r>
    </w:p>
    <w:p w14:paraId="118340F9" w14:textId="77777777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73603E4F" w14:textId="4C95F084" w:rsidR="00927313" w:rsidRPr="007E2061" w:rsidRDefault="00927313" w:rsidP="0092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en-US"/>
        </w:rPr>
      </w:pPr>
      <w:r w:rsidRPr="007E2061">
        <w:rPr>
          <w:rFonts w:ascii="Times New Roman" w:hAnsi="Times New Roman"/>
          <w:color w:val="000000"/>
          <w:lang w:eastAsia="en-US"/>
        </w:rPr>
        <w:t xml:space="preserve">A </w:t>
      </w:r>
      <w:r w:rsidRPr="007E2061">
        <w:rPr>
          <w:rFonts w:ascii="Times New Roman" w:hAnsi="Times New Roman"/>
        </w:rPr>
        <w:t>9</w:t>
      </w:r>
      <w:r w:rsidRPr="007E2061">
        <w:rPr>
          <w:rFonts w:ascii="Times New Roman" w:hAnsi="Times New Roman"/>
          <w:color w:val="000000"/>
          <w:lang w:eastAsia="en-US"/>
        </w:rPr>
        <w:t xml:space="preserve">04/2023. (X.17.) PKB határozat alapján a fenti előkészítő munkálatok elvégeztetése az Erzsébetvárosi Piacüzemeltetési Kft. feladatát képezi. </w:t>
      </w:r>
    </w:p>
    <w:p w14:paraId="6B9433B9" w14:textId="77777777" w:rsidR="00927313" w:rsidRPr="007E2061" w:rsidRDefault="007D3B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 xml:space="preserve"> </w:t>
      </w:r>
    </w:p>
    <w:p w14:paraId="2C7A57CF" w14:textId="0F8ECDDD" w:rsidR="007D3B35" w:rsidRPr="007E2061" w:rsidRDefault="00927313">
      <w:pPr>
        <w:spacing w:after="0" w:line="240" w:lineRule="auto"/>
        <w:jc w:val="both"/>
        <w:rPr>
          <w:rFonts w:ascii="Times New Roman" w:hAnsi="Times New Roman"/>
        </w:rPr>
      </w:pPr>
      <w:r w:rsidRPr="007E2061">
        <w:rPr>
          <w:rFonts w:ascii="Times New Roman" w:eastAsia="Times New Roman" w:hAnsi="Times New Roman" w:cs="Times New Roman"/>
        </w:rPr>
        <w:t xml:space="preserve">A Felek </w:t>
      </w:r>
      <w:r w:rsidR="007D3B35" w:rsidRPr="007E2061">
        <w:rPr>
          <w:rFonts w:ascii="Times New Roman" w:eastAsia="Times New Roman" w:hAnsi="Times New Roman" w:cs="Times New Roman"/>
        </w:rPr>
        <w:t xml:space="preserve">között </w:t>
      </w:r>
      <w:r w:rsidR="002D594A" w:rsidRPr="007E2061">
        <w:rPr>
          <w:rFonts w:ascii="Times New Roman" w:eastAsia="Times New Roman" w:hAnsi="Times New Roman" w:cs="Times New Roman"/>
        </w:rPr>
        <w:t>2024.</w:t>
      </w:r>
      <w:r w:rsidR="00B65165" w:rsidRPr="007E2061">
        <w:rPr>
          <w:rFonts w:ascii="Times New Roman" w:eastAsia="Times New Roman" w:hAnsi="Times New Roman" w:cs="Times New Roman"/>
        </w:rPr>
        <w:t xml:space="preserve">03.12. </w:t>
      </w:r>
      <w:r w:rsidR="002D594A" w:rsidRPr="007E2061">
        <w:rPr>
          <w:rFonts w:ascii="Times New Roman" w:eastAsia="Times New Roman" w:hAnsi="Times New Roman" w:cs="Times New Roman"/>
        </w:rPr>
        <w:t>napján</w:t>
      </w:r>
      <w:r w:rsidR="007D3B35" w:rsidRPr="007E206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D594A" w:rsidRPr="007E2061">
        <w:rPr>
          <w:rFonts w:ascii="Times New Roman" w:eastAsia="Times New Roman" w:hAnsi="Times New Roman" w:cs="Times New Roman"/>
        </w:rPr>
        <w:t>Bonyolítói</w:t>
      </w:r>
      <w:proofErr w:type="spellEnd"/>
      <w:r w:rsidR="002D594A" w:rsidRPr="007E2061">
        <w:rPr>
          <w:rFonts w:ascii="Times New Roman" w:eastAsia="Times New Roman" w:hAnsi="Times New Roman" w:cs="Times New Roman"/>
        </w:rPr>
        <w:t xml:space="preserve"> </w:t>
      </w:r>
      <w:r w:rsidR="007D3B35" w:rsidRPr="007E2061">
        <w:rPr>
          <w:rFonts w:ascii="Times New Roman" w:eastAsia="Times New Roman" w:hAnsi="Times New Roman" w:cs="Times New Roman"/>
        </w:rPr>
        <w:t xml:space="preserve">szerződés </w:t>
      </w:r>
      <w:r w:rsidR="002D594A" w:rsidRPr="007E2061">
        <w:rPr>
          <w:rFonts w:ascii="Times New Roman" w:eastAsia="Times New Roman" w:hAnsi="Times New Roman" w:cs="Times New Roman"/>
        </w:rPr>
        <w:t xml:space="preserve">jött létre </w:t>
      </w:r>
      <w:r w:rsidR="002D594A" w:rsidRPr="007E2061">
        <w:rPr>
          <w:rFonts w:ascii="Times New Roman" w:hAnsi="Times New Roman"/>
        </w:rPr>
        <w:t>„</w:t>
      </w:r>
      <w:proofErr w:type="gramStart"/>
      <w:r w:rsidR="002D594A" w:rsidRPr="007E2061">
        <w:rPr>
          <w:rFonts w:ascii="Times New Roman" w:hAnsi="Times New Roman"/>
        </w:rPr>
        <w:t>Budapest,</w:t>
      </w:r>
      <w:proofErr w:type="gramEnd"/>
      <w:r w:rsidR="002D594A" w:rsidRPr="007E2061">
        <w:rPr>
          <w:rFonts w:ascii="Times New Roman" w:hAnsi="Times New Roman"/>
        </w:rPr>
        <w:t xml:space="preserve"> VII. kerület, Akácfa utca 42-48. szám alatti, 34306/2. </w:t>
      </w:r>
      <w:proofErr w:type="spellStart"/>
      <w:r w:rsidR="002D594A" w:rsidRPr="007E2061">
        <w:rPr>
          <w:rFonts w:ascii="Times New Roman" w:hAnsi="Times New Roman"/>
        </w:rPr>
        <w:t>hrsz</w:t>
      </w:r>
      <w:proofErr w:type="spellEnd"/>
      <w:r w:rsidR="002D594A" w:rsidRPr="007E2061">
        <w:rPr>
          <w:rFonts w:ascii="Times New Roman" w:hAnsi="Times New Roman"/>
        </w:rPr>
        <w:t>.-ú Klauzál téri Vásárcsarnokban található G04 számú üzlethelyiség átalakításához szükséges előkészítő munkálatok” elv</w:t>
      </w:r>
      <w:r w:rsidR="008F6DEF" w:rsidRPr="007E2061">
        <w:rPr>
          <w:rFonts w:ascii="Times New Roman" w:hAnsi="Times New Roman"/>
        </w:rPr>
        <w:t>é</w:t>
      </w:r>
      <w:r w:rsidR="002D594A" w:rsidRPr="007E2061">
        <w:rPr>
          <w:rFonts w:ascii="Times New Roman" w:hAnsi="Times New Roman"/>
        </w:rPr>
        <w:t>gzés</w:t>
      </w:r>
      <w:r w:rsidR="009F03C2" w:rsidRPr="007E2061">
        <w:rPr>
          <w:rFonts w:ascii="Times New Roman" w:hAnsi="Times New Roman"/>
        </w:rPr>
        <w:t>éhez szükséges fedezet rendelkezésre bocsátása tárgyában</w:t>
      </w:r>
      <w:r w:rsidRPr="007E2061">
        <w:rPr>
          <w:rFonts w:ascii="Times New Roman" w:hAnsi="Times New Roman"/>
        </w:rPr>
        <w:t>.</w:t>
      </w:r>
    </w:p>
    <w:p w14:paraId="23DE1AA2" w14:textId="77777777" w:rsidR="00B65165" w:rsidRPr="007E2061" w:rsidRDefault="00B65165">
      <w:pPr>
        <w:spacing w:after="0" w:line="240" w:lineRule="auto"/>
        <w:jc w:val="both"/>
        <w:rPr>
          <w:rFonts w:ascii="Times New Roman" w:hAnsi="Times New Roman"/>
        </w:rPr>
      </w:pPr>
    </w:p>
    <w:p w14:paraId="4BA2EEE7" w14:textId="3DB0AD1D" w:rsidR="00B65165" w:rsidRPr="007E2061" w:rsidRDefault="00DD1B3C" w:rsidP="00B65165">
      <w:pPr>
        <w:shd w:val="clear" w:color="auto" w:fill="FFFFFF"/>
        <w:jc w:val="both"/>
        <w:rPr>
          <w:rFonts w:ascii="Times New Roman" w:hAnsi="Times New Roman" w:cs="Times New Roman"/>
          <w:shd w:val="clear" w:color="auto" w:fill="FFFFFF"/>
        </w:rPr>
      </w:pPr>
      <w:r w:rsidRPr="007E2061">
        <w:rPr>
          <w:rFonts w:ascii="Times New Roman" w:eastAsia="Times New Roman" w:hAnsi="Times New Roman" w:cs="Times New Roman"/>
        </w:rPr>
        <w:t xml:space="preserve">Felek egyezően rögzítik, hogy </w:t>
      </w:r>
      <w:r w:rsidRPr="007E2061">
        <w:rPr>
          <w:rFonts w:ascii="Times New Roman" w:hAnsi="Times New Roman" w:cs="Times New Roman"/>
          <w:shd w:val="clear" w:color="auto" w:fill="FFFFFF"/>
        </w:rPr>
        <w:t>a</w:t>
      </w:r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 munkálatok egy rész</w:t>
      </w:r>
      <w:r w:rsidR="00532A41" w:rsidRPr="007E2061">
        <w:rPr>
          <w:rFonts w:ascii="Times New Roman" w:hAnsi="Times New Roman" w:cs="Times New Roman"/>
          <w:shd w:val="clear" w:color="auto" w:fill="FFFFFF"/>
        </w:rPr>
        <w:t>e</w:t>
      </w:r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 már a </w:t>
      </w:r>
      <w:proofErr w:type="spellStart"/>
      <w:r w:rsidR="00B65165" w:rsidRPr="007E2061">
        <w:rPr>
          <w:rFonts w:ascii="Times New Roman" w:hAnsi="Times New Roman" w:cs="Times New Roman"/>
          <w:shd w:val="clear" w:color="auto" w:fill="FFFFFF"/>
        </w:rPr>
        <w:t>bonyolítói</w:t>
      </w:r>
      <w:proofErr w:type="spellEnd"/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 szerződés </w:t>
      </w:r>
      <w:r w:rsidR="00532A41" w:rsidRPr="007E2061">
        <w:rPr>
          <w:rFonts w:ascii="Times New Roman" w:hAnsi="Times New Roman" w:cs="Times New Roman"/>
          <w:shd w:val="clear" w:color="auto" w:fill="FFFFFF"/>
        </w:rPr>
        <w:t xml:space="preserve">aláírása </w:t>
      </w:r>
      <w:r w:rsidR="00B65165" w:rsidRPr="007E2061">
        <w:rPr>
          <w:rFonts w:ascii="Times New Roman" w:hAnsi="Times New Roman" w:cs="Times New Roman"/>
          <w:shd w:val="clear" w:color="auto" w:fill="FFFFFF"/>
        </w:rPr>
        <w:t>előtt befejeződ</w:t>
      </w:r>
      <w:r w:rsidR="00B65165" w:rsidRPr="007E2061">
        <w:rPr>
          <w:rFonts w:ascii="Times New Roman" w:hAnsi="Times New Roman"/>
          <w:shd w:val="clear" w:color="auto" w:fill="FFFFFF"/>
        </w:rPr>
        <w:t>ött</w:t>
      </w:r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, ebből fakadóan azonban </w:t>
      </w:r>
      <w:r w:rsidR="00B65165" w:rsidRPr="007E2061">
        <w:rPr>
          <w:rFonts w:ascii="Times New Roman" w:hAnsi="Times New Roman"/>
          <w:shd w:val="clear" w:color="auto" w:fill="FFFFFF"/>
        </w:rPr>
        <w:t xml:space="preserve">a Nobilis Group Kft. NBLS-2024-8 számú számlája (kiállítás </w:t>
      </w:r>
      <w:proofErr w:type="gramStart"/>
      <w:r w:rsidR="00B65165" w:rsidRPr="007E2061">
        <w:rPr>
          <w:rFonts w:ascii="Times New Roman" w:hAnsi="Times New Roman"/>
          <w:shd w:val="clear" w:color="auto" w:fill="FFFFFF"/>
        </w:rPr>
        <w:t>dátuma</w:t>
      </w:r>
      <w:proofErr w:type="gramEnd"/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 2024.03.11., a teljesítés dátuma 2024.03.06., valamint a számlához tartozó munkalap dátuma 2024.03.06.) a </w:t>
      </w:r>
      <w:proofErr w:type="spellStart"/>
      <w:r w:rsidR="00B65165" w:rsidRPr="007E2061">
        <w:rPr>
          <w:rFonts w:ascii="Times New Roman" w:hAnsi="Times New Roman" w:cs="Times New Roman"/>
          <w:shd w:val="clear" w:color="auto" w:fill="FFFFFF"/>
        </w:rPr>
        <w:t>bonyolítói</w:t>
      </w:r>
      <w:proofErr w:type="spellEnd"/>
      <w:r w:rsidR="00B65165" w:rsidRPr="007E2061">
        <w:rPr>
          <w:rFonts w:ascii="Times New Roman" w:hAnsi="Times New Roman" w:cs="Times New Roman"/>
          <w:shd w:val="clear" w:color="auto" w:fill="FFFFFF"/>
        </w:rPr>
        <w:t xml:space="preserve"> szerződés keretében nem volt elszámolható.</w:t>
      </w:r>
    </w:p>
    <w:p w14:paraId="4D16C889" w14:textId="27C35A78" w:rsidR="009F03C2" w:rsidRPr="007E2061" w:rsidRDefault="00B65165" w:rsidP="00B65165">
      <w:pPr>
        <w:shd w:val="clear" w:color="auto" w:fill="FFFFFF"/>
        <w:jc w:val="both"/>
        <w:rPr>
          <w:rFonts w:ascii="Times New Roman" w:hAnsi="Times New Roman"/>
          <w:b/>
        </w:rPr>
      </w:pPr>
      <w:r w:rsidRPr="007E2061">
        <w:rPr>
          <w:rFonts w:ascii="Times New Roman" w:hAnsi="Times New Roman" w:cs="Times New Roman"/>
          <w:shd w:val="clear" w:color="auto" w:fill="FFFFFF"/>
        </w:rPr>
        <w:t>A Felek a fentiekben megjelölt vállalkozói számla fedezetének biztosítása céljából a jelen megállapodást kötik.</w:t>
      </w:r>
    </w:p>
    <w:p w14:paraId="64503E46" w14:textId="77777777" w:rsidR="00E55A1F" w:rsidRPr="007E2061" w:rsidRDefault="00E55A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693A0B" w14:textId="747C43A4" w:rsidR="00E55A1F" w:rsidRPr="007E2061" w:rsidRDefault="009D08F3" w:rsidP="00D3162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>A</w:t>
      </w:r>
      <w:r w:rsidR="00927313" w:rsidRPr="007E2061">
        <w:rPr>
          <w:rFonts w:ascii="Times New Roman" w:eastAsia="Times New Roman" w:hAnsi="Times New Roman" w:cs="Times New Roman"/>
        </w:rPr>
        <w:t xml:space="preserve"> Társaság a</w:t>
      </w:r>
      <w:r w:rsidR="009F03C2" w:rsidRPr="007E2061">
        <w:rPr>
          <w:rFonts w:ascii="Times New Roman" w:eastAsia="Times New Roman" w:hAnsi="Times New Roman" w:cs="Times New Roman"/>
        </w:rPr>
        <w:t xml:space="preserve"> </w:t>
      </w:r>
      <w:r w:rsidR="009F03C2" w:rsidRPr="007E2061">
        <w:rPr>
          <w:rFonts w:ascii="Times New Roman" w:hAnsi="Times New Roman"/>
          <w:b/>
        </w:rPr>
        <w:t>Klauzál téri Vásárcsarnokban G04 számú üzlethelyiség átalakításához szükséges előkészítő munkálatokat</w:t>
      </w:r>
      <w:r w:rsidRPr="007E2061">
        <w:rPr>
          <w:rFonts w:ascii="Times New Roman" w:eastAsia="Times New Roman" w:hAnsi="Times New Roman" w:cs="Times New Roman"/>
        </w:rPr>
        <w:t xml:space="preserve"> elvégezt</w:t>
      </w:r>
      <w:r w:rsidR="009F03C2" w:rsidRPr="007E2061">
        <w:rPr>
          <w:rFonts w:ascii="Times New Roman" w:eastAsia="Times New Roman" w:hAnsi="Times New Roman" w:cs="Times New Roman"/>
        </w:rPr>
        <w:t>e</w:t>
      </w:r>
      <w:r w:rsidR="00927313" w:rsidRPr="007E2061">
        <w:rPr>
          <w:rFonts w:ascii="Times New Roman" w:hAnsi="Times New Roman"/>
          <w:bCs/>
        </w:rPr>
        <w:t xml:space="preserve"> és</w:t>
      </w:r>
      <w:r w:rsidR="007D3B35" w:rsidRPr="007E2061">
        <w:rPr>
          <w:rFonts w:ascii="Times New Roman" w:eastAsia="Times New Roman" w:hAnsi="Times New Roman" w:cs="Times New Roman"/>
        </w:rPr>
        <w:t xml:space="preserve"> – jelen megállapodásban foglaltaknak megfelelően</w:t>
      </w:r>
      <w:r w:rsidR="00927313" w:rsidRPr="007E2061">
        <w:rPr>
          <w:rFonts w:ascii="Times New Roman" w:eastAsia="Times New Roman" w:hAnsi="Times New Roman" w:cs="Times New Roman"/>
        </w:rPr>
        <w:t xml:space="preserve"> </w:t>
      </w:r>
      <w:r w:rsidR="007D3B35" w:rsidRPr="007E2061">
        <w:rPr>
          <w:rFonts w:ascii="Times New Roman" w:eastAsia="Times New Roman" w:hAnsi="Times New Roman" w:cs="Times New Roman"/>
        </w:rPr>
        <w:t xml:space="preserve">– jogosult </w:t>
      </w:r>
      <w:r w:rsidR="00927313" w:rsidRPr="007E2061">
        <w:rPr>
          <w:rFonts w:ascii="Times New Roman" w:eastAsia="Times New Roman" w:hAnsi="Times New Roman" w:cs="Times New Roman"/>
        </w:rPr>
        <w:t xml:space="preserve">a </w:t>
      </w:r>
      <w:r w:rsidR="007D3B35" w:rsidRPr="007E2061">
        <w:rPr>
          <w:rFonts w:ascii="Times New Roman" w:eastAsia="Times New Roman" w:hAnsi="Times New Roman" w:cs="Times New Roman"/>
        </w:rPr>
        <w:t>munkálatok költségeinek Önkormányzat általi megtérítésére.</w:t>
      </w:r>
    </w:p>
    <w:p w14:paraId="59E48E50" w14:textId="77777777" w:rsidR="007D3B35" w:rsidRPr="007E2061" w:rsidRDefault="007D3B35" w:rsidP="007D3B3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</w:p>
    <w:p w14:paraId="3034767E" w14:textId="2F5B34C6" w:rsidR="00E55A1F" w:rsidRPr="007E2061" w:rsidRDefault="009D08F3" w:rsidP="00D31624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" w:name="_30j0zll" w:colFirst="0" w:colLast="0"/>
      <w:bookmarkEnd w:id="1"/>
      <w:r w:rsidRPr="007E2061">
        <w:rPr>
          <w:rFonts w:ascii="Times New Roman" w:eastAsia="Times New Roman" w:hAnsi="Times New Roman" w:cs="Times New Roman"/>
          <w:color w:val="000000"/>
        </w:rPr>
        <w:t>A 1. pont szerinti munkák kiadásainak elszámolásával a Társaság jogosult</w:t>
      </w:r>
      <w:r w:rsidR="00927313" w:rsidRPr="007E206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927313" w:rsidRPr="007E2061">
        <w:rPr>
          <w:rFonts w:ascii="Times New Roman" w:eastAsia="Times New Roman" w:hAnsi="Times New Roman" w:cs="Times New Roman"/>
          <w:b/>
          <w:bCs/>
        </w:rPr>
        <w:t xml:space="preserve">a </w:t>
      </w:r>
      <w:r w:rsidR="00927313" w:rsidRPr="007E2061">
        <w:rPr>
          <w:rFonts w:ascii="Times New Roman" w:hAnsi="Times New Roman"/>
          <w:b/>
          <w:bCs/>
        </w:rPr>
        <w:t>Klauzál téri Vásárcsarnokban található G04 számú üzlethelyiség átalakításához szükséges előkészítő munkálatok</w:t>
      </w:r>
      <w:r w:rsidRPr="007E2061">
        <w:rPr>
          <w:rFonts w:ascii="Times New Roman" w:eastAsia="Times New Roman" w:hAnsi="Times New Roman" w:cs="Times New Roman"/>
          <w:b/>
          <w:color w:val="000000"/>
        </w:rPr>
        <w:t xml:space="preserve"> lebonyolítása címén</w:t>
      </w:r>
      <w:r w:rsidR="00A35E69" w:rsidRPr="007E2061">
        <w:rPr>
          <w:rFonts w:ascii="Times New Roman" w:eastAsia="Times New Roman" w:hAnsi="Times New Roman" w:cs="Times New Roman"/>
          <w:b/>
          <w:color w:val="000000"/>
        </w:rPr>
        <w:t xml:space="preserve"> nettó</w:t>
      </w:r>
      <w:r w:rsidRPr="007E206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B65165" w:rsidRPr="007E2061">
        <w:rPr>
          <w:rFonts w:ascii="Times New Roman" w:eastAsia="Times New Roman" w:hAnsi="Times New Roman" w:cs="Times New Roman"/>
          <w:b/>
          <w:color w:val="000000"/>
        </w:rPr>
        <w:t xml:space="preserve">148.000 </w:t>
      </w:r>
      <w:r w:rsidRPr="007E2061">
        <w:rPr>
          <w:rFonts w:ascii="Times New Roman" w:eastAsia="Times New Roman" w:hAnsi="Times New Roman" w:cs="Times New Roman"/>
          <w:b/>
          <w:color w:val="000000"/>
        </w:rPr>
        <w:t>- Ft</w:t>
      </w:r>
      <w:r w:rsidR="00A35E69" w:rsidRPr="007E2061">
        <w:rPr>
          <w:rFonts w:ascii="Times New Roman" w:eastAsia="Times New Roman" w:hAnsi="Times New Roman" w:cs="Times New Roman"/>
          <w:color w:val="000000"/>
        </w:rPr>
        <w:t xml:space="preserve"> (azaz </w:t>
      </w:r>
      <w:r w:rsidR="00B65165" w:rsidRPr="007E2061">
        <w:rPr>
          <w:rFonts w:ascii="Times New Roman" w:eastAsia="Times New Roman" w:hAnsi="Times New Roman" w:cs="Times New Roman"/>
          <w:color w:val="000000"/>
        </w:rPr>
        <w:t xml:space="preserve">egyszáznegyvennyolcezer </w:t>
      </w:r>
      <w:r w:rsidR="00A35E69" w:rsidRPr="007E2061">
        <w:rPr>
          <w:rFonts w:ascii="Times New Roman" w:eastAsia="Times New Roman" w:hAnsi="Times New Roman" w:cs="Times New Roman"/>
          <w:color w:val="000000"/>
        </w:rPr>
        <w:t>forint)</w:t>
      </w:r>
      <w:r w:rsidRPr="007E2061">
        <w:rPr>
          <w:rFonts w:ascii="Times New Roman" w:eastAsia="Times New Roman" w:hAnsi="Times New Roman" w:cs="Times New Roman"/>
          <w:color w:val="000000"/>
        </w:rPr>
        <w:t xml:space="preserve"> +</w:t>
      </w:r>
      <w:r w:rsidR="008D4957" w:rsidRPr="007E2061">
        <w:rPr>
          <w:rFonts w:ascii="Times New Roman" w:hAnsi="Times New Roman" w:cs="Times New Roman"/>
        </w:rPr>
        <w:t xml:space="preserve"> </w:t>
      </w:r>
      <w:r w:rsidR="00B65165" w:rsidRPr="007E2061">
        <w:rPr>
          <w:rFonts w:ascii="Times New Roman" w:hAnsi="Times New Roman" w:cs="Times New Roman"/>
        </w:rPr>
        <w:t>39.960</w:t>
      </w:r>
      <w:r w:rsidRPr="007E2061">
        <w:rPr>
          <w:rFonts w:ascii="Times New Roman" w:eastAsia="Times New Roman" w:hAnsi="Times New Roman" w:cs="Times New Roman"/>
          <w:color w:val="000000"/>
        </w:rPr>
        <w:t>, - Ft,</w:t>
      </w:r>
      <w:r w:rsidR="00A35E69" w:rsidRPr="007E2061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gramStart"/>
      <w:r w:rsidR="00B65165" w:rsidRPr="007E2061">
        <w:rPr>
          <w:rFonts w:ascii="Times New Roman" w:eastAsia="Times New Roman" w:hAnsi="Times New Roman" w:cs="Times New Roman"/>
          <w:color w:val="000000"/>
        </w:rPr>
        <w:t xml:space="preserve">harminckilencezer-kilencszázhatvan  </w:t>
      </w:r>
      <w:r w:rsidR="00A35E69" w:rsidRPr="007E2061">
        <w:rPr>
          <w:rFonts w:ascii="Times New Roman" w:eastAsia="Times New Roman" w:hAnsi="Times New Roman" w:cs="Times New Roman"/>
          <w:color w:val="000000"/>
        </w:rPr>
        <w:t>forint</w:t>
      </w:r>
      <w:proofErr w:type="gramEnd"/>
      <w:r w:rsidR="00A35E69" w:rsidRPr="007E2061">
        <w:rPr>
          <w:rFonts w:ascii="Times New Roman" w:eastAsia="Times New Roman" w:hAnsi="Times New Roman" w:cs="Times New Roman"/>
          <w:color w:val="000000"/>
        </w:rPr>
        <w:t>)</w:t>
      </w:r>
      <w:r w:rsidRPr="007E2061">
        <w:rPr>
          <w:rFonts w:ascii="Times New Roman" w:eastAsia="Times New Roman" w:hAnsi="Times New Roman" w:cs="Times New Roman"/>
          <w:color w:val="000000"/>
        </w:rPr>
        <w:t xml:space="preserve"> (27% ÁFA), </w:t>
      </w:r>
      <w:r w:rsidRPr="007E2061">
        <w:rPr>
          <w:rFonts w:ascii="Times New Roman" w:eastAsia="Times New Roman" w:hAnsi="Times New Roman" w:cs="Times New Roman"/>
          <w:b/>
          <w:color w:val="000000"/>
        </w:rPr>
        <w:t>mindösszesen</w:t>
      </w:r>
      <w:r w:rsidR="00A35E69" w:rsidRPr="007E2061">
        <w:rPr>
          <w:rFonts w:ascii="Times New Roman" w:eastAsia="Times New Roman" w:hAnsi="Times New Roman" w:cs="Times New Roman"/>
          <w:b/>
          <w:color w:val="000000"/>
        </w:rPr>
        <w:t xml:space="preserve"> bruttó</w:t>
      </w:r>
      <w:r w:rsidRPr="007E2061">
        <w:rPr>
          <w:rFonts w:ascii="Times New Roman" w:eastAsia="Times New Roman" w:hAnsi="Times New Roman" w:cs="Times New Roman"/>
          <w:color w:val="000000"/>
        </w:rPr>
        <w:t xml:space="preserve"> </w:t>
      </w:r>
      <w:r w:rsidR="00B65165" w:rsidRPr="007E2061">
        <w:rPr>
          <w:rFonts w:ascii="Times New Roman" w:eastAsia="Times New Roman" w:hAnsi="Times New Roman" w:cs="Times New Roman"/>
          <w:b/>
          <w:bCs/>
          <w:color w:val="000000"/>
        </w:rPr>
        <w:t>187.960</w:t>
      </w:r>
      <w:r w:rsidRPr="007E2061">
        <w:rPr>
          <w:rFonts w:ascii="Times New Roman" w:eastAsia="Times New Roman" w:hAnsi="Times New Roman" w:cs="Times New Roman"/>
          <w:b/>
          <w:bCs/>
          <w:color w:val="000000"/>
        </w:rPr>
        <w:t>,-Ft</w:t>
      </w:r>
      <w:r w:rsidRPr="007E2061">
        <w:rPr>
          <w:rFonts w:ascii="Times New Roman" w:eastAsia="Times New Roman" w:hAnsi="Times New Roman" w:cs="Times New Roman"/>
          <w:b/>
        </w:rPr>
        <w:t xml:space="preserve"> </w:t>
      </w:r>
      <w:r w:rsidR="00A35E69" w:rsidRPr="007E2061">
        <w:rPr>
          <w:rFonts w:ascii="Times New Roman" w:eastAsia="Times New Roman" w:hAnsi="Times New Roman" w:cs="Times New Roman"/>
          <w:b/>
        </w:rPr>
        <w:t>(</w:t>
      </w:r>
      <w:r w:rsidRPr="007E2061">
        <w:rPr>
          <w:rFonts w:ascii="Times New Roman" w:eastAsia="Times New Roman" w:hAnsi="Times New Roman" w:cs="Times New Roman"/>
          <w:b/>
          <w:color w:val="000000"/>
        </w:rPr>
        <w:t xml:space="preserve">azaz </w:t>
      </w:r>
      <w:r w:rsidR="00B65165" w:rsidRPr="007E2061">
        <w:rPr>
          <w:rFonts w:ascii="Times New Roman" w:eastAsia="Times New Roman" w:hAnsi="Times New Roman" w:cs="Times New Roman"/>
          <w:b/>
          <w:color w:val="000000"/>
        </w:rPr>
        <w:t>egyszáznyolcvanhétezer-kilencszázhatvan forint</w:t>
      </w:r>
      <w:r w:rsidR="00A35E69" w:rsidRPr="007E2061">
        <w:rPr>
          <w:rFonts w:ascii="Times New Roman" w:eastAsia="Times New Roman" w:hAnsi="Times New Roman" w:cs="Times New Roman"/>
          <w:b/>
          <w:color w:val="000000"/>
        </w:rPr>
        <w:t>)</w:t>
      </w:r>
      <w:r w:rsidRPr="007E2061">
        <w:rPr>
          <w:rFonts w:ascii="Times New Roman" w:eastAsia="Times New Roman" w:hAnsi="Times New Roman" w:cs="Times New Roman"/>
          <w:b/>
          <w:color w:val="000000"/>
        </w:rPr>
        <w:t xml:space="preserve"> összeg megtérítésére.</w:t>
      </w:r>
    </w:p>
    <w:p w14:paraId="0B007D71" w14:textId="77777777" w:rsidR="009F03C2" w:rsidRPr="007E2061" w:rsidRDefault="009F03C2" w:rsidP="009F03C2">
      <w:pPr>
        <w:pStyle w:val="Listaszerbekezds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7B29B09" w14:textId="556FC087" w:rsidR="00E55A1F" w:rsidRPr="007E2061" w:rsidRDefault="009D08F3" w:rsidP="00D31624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E2061">
        <w:rPr>
          <w:rFonts w:ascii="Times New Roman" w:eastAsia="Times New Roman" w:hAnsi="Times New Roman" w:cs="Times New Roman"/>
          <w:color w:val="000000"/>
        </w:rPr>
        <w:t>Felek rögzítik, hogy 2. pont szerinti tételek elszámolására akként kerül sor, hogy a Megállapodás aláírását követő 3 napon belül a Társaság ezen összeg kiszámlázására jogosult az Önkormányzat felé.</w:t>
      </w:r>
    </w:p>
    <w:p w14:paraId="49F28B40" w14:textId="77777777" w:rsidR="00E55A1F" w:rsidRPr="007E2061" w:rsidRDefault="00E55A1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78D4EE10" w14:textId="7437DB9F" w:rsidR="00E55A1F" w:rsidRPr="007E2061" w:rsidRDefault="009D08F3" w:rsidP="00D316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E2061">
        <w:rPr>
          <w:rFonts w:ascii="Times New Roman" w:eastAsia="Times New Roman" w:hAnsi="Times New Roman" w:cs="Times New Roman"/>
          <w:color w:val="000000"/>
        </w:rPr>
        <w:t xml:space="preserve">Az Önkormányzat a teljesítésigazolással ellátott számlát 8 napon belül átutalással egyenlíti ki a Társaság K&amp;H Bank </w:t>
      </w:r>
      <w:proofErr w:type="spellStart"/>
      <w:r w:rsidRPr="007E2061">
        <w:rPr>
          <w:rFonts w:ascii="Times New Roman" w:eastAsia="Times New Roman" w:hAnsi="Times New Roman" w:cs="Times New Roman"/>
          <w:color w:val="000000"/>
        </w:rPr>
        <w:t>Zrt</w:t>
      </w:r>
      <w:proofErr w:type="spellEnd"/>
      <w:r w:rsidRPr="007E2061">
        <w:rPr>
          <w:rFonts w:ascii="Times New Roman" w:eastAsia="Times New Roman" w:hAnsi="Times New Roman" w:cs="Times New Roman"/>
          <w:color w:val="000000"/>
        </w:rPr>
        <w:t>.</w:t>
      </w:r>
      <w:r w:rsidR="009F03C2" w:rsidRPr="007E2061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r w:rsidR="009F03C2" w:rsidRPr="007E2061">
        <w:rPr>
          <w:rFonts w:ascii="Times New Roman" w:eastAsia="Times New Roman" w:hAnsi="Times New Roman" w:cs="Times New Roman"/>
          <w:color w:val="000000"/>
        </w:rPr>
        <w:t>nél</w:t>
      </w:r>
      <w:proofErr w:type="spellEnd"/>
      <w:r w:rsidR="009F03C2" w:rsidRPr="007E2061">
        <w:rPr>
          <w:rFonts w:ascii="Times New Roman" w:eastAsia="Times New Roman" w:hAnsi="Times New Roman" w:cs="Times New Roman"/>
          <w:color w:val="000000"/>
        </w:rPr>
        <w:t xml:space="preserve"> vezetett</w:t>
      </w:r>
      <w:r w:rsidRPr="007E2061">
        <w:rPr>
          <w:rFonts w:ascii="Times New Roman" w:eastAsia="Times New Roman" w:hAnsi="Times New Roman" w:cs="Times New Roman"/>
          <w:color w:val="000000"/>
        </w:rPr>
        <w:t xml:space="preserve"> </w:t>
      </w:r>
      <w:r w:rsidR="008F6DEF" w:rsidRPr="007E2061">
        <w:rPr>
          <w:rFonts w:ascii="Times New Roman" w:hAnsi="Times New Roman" w:cs="Times New Roman"/>
        </w:rPr>
        <w:t>10403239-00033237-00000000</w:t>
      </w:r>
      <w:r w:rsidRPr="007E2061">
        <w:rPr>
          <w:rFonts w:ascii="Times New Roman" w:eastAsia="Times New Roman" w:hAnsi="Times New Roman" w:cs="Times New Roman"/>
          <w:color w:val="000000"/>
        </w:rPr>
        <w:t xml:space="preserve"> számú bankszámlájára.</w:t>
      </w:r>
    </w:p>
    <w:p w14:paraId="1BBDD786" w14:textId="77777777" w:rsidR="00E55A1F" w:rsidRPr="007E2061" w:rsidRDefault="00E55A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5D01DEF5" w14:textId="77777777" w:rsidR="00E55A1F" w:rsidRPr="007E2061" w:rsidRDefault="009D08F3" w:rsidP="00D316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E2061">
        <w:rPr>
          <w:rFonts w:ascii="Times New Roman" w:eastAsia="Times New Roman" w:hAnsi="Times New Roman" w:cs="Times New Roman"/>
          <w:color w:val="000000"/>
        </w:rPr>
        <w:t>A teljesítés igazolására a Főépítészi és Vagyongazdálkodási Iroda vezetője jogosult.</w:t>
      </w:r>
    </w:p>
    <w:p w14:paraId="2BD34E72" w14:textId="77777777" w:rsidR="00E55A1F" w:rsidRPr="007E2061" w:rsidRDefault="00E55A1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54567" w14:textId="301DAAAC" w:rsidR="00E55A1F" w:rsidRPr="007E2061" w:rsidRDefault="00E30318" w:rsidP="00D316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7E2061">
        <w:rPr>
          <w:rFonts w:ascii="Times New Roman" w:eastAsia="Times New Roman" w:hAnsi="Times New Roman" w:cs="Times New Roman"/>
          <w:color w:val="000000"/>
        </w:rPr>
        <w:t>T</w:t>
      </w:r>
      <w:r w:rsidR="009D08F3" w:rsidRPr="007E2061">
        <w:rPr>
          <w:rFonts w:ascii="Times New Roman" w:eastAsia="Times New Roman" w:hAnsi="Times New Roman" w:cs="Times New Roman"/>
          <w:color w:val="000000"/>
        </w:rPr>
        <w:t xml:space="preserve">ársaság </w:t>
      </w:r>
      <w:r w:rsidR="009F03C2" w:rsidRPr="007E2061">
        <w:rPr>
          <w:rFonts w:ascii="Times New Roman" w:eastAsia="Times New Roman" w:hAnsi="Times New Roman" w:cs="Times New Roman"/>
          <w:color w:val="000000"/>
        </w:rPr>
        <w:t xml:space="preserve">ügyvezetője </w:t>
      </w:r>
      <w:r w:rsidR="009D08F3" w:rsidRPr="007E2061">
        <w:rPr>
          <w:rFonts w:ascii="Times New Roman" w:eastAsia="Times New Roman" w:hAnsi="Times New Roman" w:cs="Times New Roman"/>
          <w:color w:val="000000"/>
        </w:rPr>
        <w:t>az államháztartásról szóló törvény végrehajtásáról szóló 368/2011.(XII.31.) Korm. rendelet 50. § (1a) bekezdésére tekintettel jelen szerződés aláírásával nyilatkozza, hogy a nemzeti vagyonról szóló 2011. évi CXCVI. törvény 3. § (1) bekezdése szerinti átlátható szervezetnek minősül.</w:t>
      </w:r>
    </w:p>
    <w:p w14:paraId="01F46008" w14:textId="77777777" w:rsidR="00E55A1F" w:rsidRPr="007E2061" w:rsidRDefault="00E55A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1714BDB1" w14:textId="77777777" w:rsidR="00E55A1F" w:rsidRPr="007E2061" w:rsidRDefault="009D08F3" w:rsidP="00D316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E2061">
        <w:rPr>
          <w:rFonts w:ascii="Times New Roman" w:eastAsia="Times New Roman" w:hAnsi="Times New Roman" w:cs="Times New Roman"/>
          <w:color w:val="000000"/>
        </w:rPr>
        <w:t xml:space="preserve">A jelen megállapodásban nem szabályozott kérdésekben a Felek között létrejött érvényes és hatályos Szerződés és a Polgári Törvénykönyvről szóló 2013. évi V. </w:t>
      </w:r>
      <w:proofErr w:type="gramStart"/>
      <w:r w:rsidRPr="007E2061">
        <w:rPr>
          <w:rFonts w:ascii="Times New Roman" w:eastAsia="Times New Roman" w:hAnsi="Times New Roman" w:cs="Times New Roman"/>
          <w:color w:val="000000"/>
        </w:rPr>
        <w:t>törvény vonatkozó</w:t>
      </w:r>
      <w:proofErr w:type="gramEnd"/>
      <w:r w:rsidRPr="007E2061">
        <w:rPr>
          <w:rFonts w:ascii="Times New Roman" w:eastAsia="Times New Roman" w:hAnsi="Times New Roman" w:cs="Times New Roman"/>
          <w:color w:val="000000"/>
        </w:rPr>
        <w:t xml:space="preserve"> rendelkezései az irányadók.</w:t>
      </w:r>
    </w:p>
    <w:p w14:paraId="11BDFE48" w14:textId="77777777" w:rsidR="00E55A1F" w:rsidRPr="007E2061" w:rsidRDefault="00E55A1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0D0C581" w14:textId="026EA03D" w:rsidR="00E55A1F" w:rsidRPr="007E2061" w:rsidRDefault="009D08F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>A Felek a jelen megállapodást, mint akaratukkal mindenben megegyezőt, jóváhagyólag írják alá.</w:t>
      </w:r>
    </w:p>
    <w:p w14:paraId="2435CC4B" w14:textId="77777777" w:rsidR="00E55A1F" w:rsidRPr="007E2061" w:rsidRDefault="00E55A1F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EEB1856" w14:textId="77777777" w:rsidR="00E55A1F" w:rsidRPr="007E2061" w:rsidRDefault="00E55A1F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6F3C2F" w14:textId="024AD6CF" w:rsidR="00E55A1F" w:rsidRPr="007E2061" w:rsidRDefault="009D08F3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061">
        <w:rPr>
          <w:rFonts w:ascii="Times New Roman" w:eastAsia="Times New Roman" w:hAnsi="Times New Roman" w:cs="Times New Roman"/>
        </w:rPr>
        <w:t>Budapest, 202</w:t>
      </w:r>
      <w:r w:rsidR="009F03C2" w:rsidRPr="007E2061">
        <w:rPr>
          <w:rFonts w:ascii="Times New Roman" w:eastAsia="Times New Roman" w:hAnsi="Times New Roman" w:cs="Times New Roman"/>
        </w:rPr>
        <w:t>4.</w:t>
      </w:r>
      <w:proofErr w:type="gramStart"/>
      <w:r w:rsidR="009F03C2" w:rsidRPr="007E2061">
        <w:rPr>
          <w:rFonts w:ascii="Times New Roman" w:eastAsia="Times New Roman" w:hAnsi="Times New Roman" w:cs="Times New Roman"/>
        </w:rPr>
        <w:t>.............................</w:t>
      </w:r>
      <w:proofErr w:type="gramEnd"/>
    </w:p>
    <w:p w14:paraId="5A6492A4" w14:textId="77777777" w:rsidR="00E55A1F" w:rsidRPr="007E2061" w:rsidRDefault="00E55A1F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2" w:name="_1fob9te" w:colFirst="0" w:colLast="0"/>
      <w:bookmarkEnd w:id="2"/>
    </w:p>
    <w:p w14:paraId="5F5A86ED" w14:textId="6A3921DD" w:rsidR="00E55A1F" w:rsidRPr="007E2061" w:rsidRDefault="00E55A1F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EF71AC6" w14:textId="507CC1D8" w:rsidR="00E55A1F" w:rsidRPr="007E2061" w:rsidRDefault="00E55A1F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  <w:sectPr w:rsidR="00E55A1F" w:rsidRPr="007E2061" w:rsidSect="00F7546D">
          <w:footerReference w:type="default" r:id="rId7"/>
          <w:pgSz w:w="11906" w:h="16838"/>
          <w:pgMar w:top="1418" w:right="1418" w:bottom="1418" w:left="1418" w:header="284" w:footer="709" w:gutter="0"/>
          <w:pgNumType w:start="1"/>
          <w:cols w:space="708"/>
        </w:sectPr>
      </w:pPr>
    </w:p>
    <w:p w14:paraId="7F90A00F" w14:textId="77777777" w:rsidR="007E2061" w:rsidRPr="007E2061" w:rsidRDefault="007E2061" w:rsidP="007E2061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14:paraId="6A59547C" w14:textId="795ADBF9" w:rsidR="007E2061" w:rsidRPr="007E2061" w:rsidRDefault="007E2061" w:rsidP="007E2061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  <w:sectPr w:rsidR="007E2061" w:rsidRPr="007E2061" w:rsidSect="007E2061">
          <w:footerReference w:type="default" r:id="rId8"/>
          <w:type w:val="continuous"/>
          <w:pgSz w:w="11906" w:h="16838"/>
          <w:pgMar w:top="1418" w:right="1418" w:bottom="1418" w:left="1418" w:header="284" w:footer="709" w:gutter="0"/>
          <w:pgNumType w:start="1"/>
          <w:cols w:space="708"/>
        </w:sectPr>
      </w:pPr>
    </w:p>
    <w:p w14:paraId="000B0EC3" w14:textId="07AC915B" w:rsidR="007E2061" w:rsidRPr="007E2061" w:rsidRDefault="007E2061" w:rsidP="007E2061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</w:t>
      </w:r>
      <w:r w:rsidRPr="007E2061">
        <w:rPr>
          <w:rFonts w:ascii="Times New Roman" w:eastAsia="Times New Roman" w:hAnsi="Times New Roman" w:cs="Times New Roman"/>
          <w:szCs w:val="24"/>
        </w:rPr>
        <w:t>…….……………………………..</w:t>
      </w:r>
      <w:r>
        <w:rPr>
          <w:rFonts w:ascii="Times New Roman" w:eastAsia="Times New Roman" w:hAnsi="Times New Roman" w:cs="Times New Roman"/>
          <w:szCs w:val="24"/>
        </w:rPr>
        <w:tab/>
      </w:r>
      <w:r>
        <w:rPr>
          <w:rFonts w:ascii="Times New Roman" w:eastAsia="Times New Roman" w:hAnsi="Times New Roman" w:cs="Times New Roman"/>
          <w:szCs w:val="24"/>
        </w:rPr>
        <w:tab/>
        <w:t>…………………………………..</w:t>
      </w:r>
    </w:p>
    <w:p w14:paraId="391C8137" w14:textId="182B1AA6" w:rsid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 xml:space="preserve">        </w:t>
      </w:r>
      <w:proofErr w:type="spellStart"/>
      <w:r w:rsidRPr="007E2061">
        <w:rPr>
          <w:rFonts w:ascii="Times New Roman" w:eastAsia="Times New Roman" w:hAnsi="Times New Roman" w:cs="Times New Roman"/>
          <w:b/>
          <w:szCs w:val="24"/>
        </w:rPr>
        <w:t>Niedermüller</w:t>
      </w:r>
      <w:proofErr w:type="spellEnd"/>
      <w:r w:rsidRPr="007E2061">
        <w:rPr>
          <w:rFonts w:ascii="Times New Roman" w:eastAsia="Times New Roman" w:hAnsi="Times New Roman" w:cs="Times New Roman"/>
          <w:b/>
          <w:szCs w:val="24"/>
        </w:rPr>
        <w:t xml:space="preserve"> Péter polgármester</w:t>
      </w:r>
      <w:r w:rsidRPr="007E2061">
        <w:rPr>
          <w:rFonts w:ascii="Times New Roman" w:eastAsia="Times New Roman" w:hAnsi="Times New Roman" w:cs="Times New Roman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szCs w:val="24"/>
        </w:rPr>
        <w:t>Péderi</w:t>
      </w:r>
      <w:proofErr w:type="spellEnd"/>
      <w:r>
        <w:rPr>
          <w:rFonts w:ascii="Times New Roman" w:eastAsia="Times New Roman" w:hAnsi="Times New Roman" w:cs="Times New Roman"/>
          <w:b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szCs w:val="24"/>
        </w:rPr>
        <w:t>amás ügyvezető</w:t>
      </w:r>
    </w:p>
    <w:p w14:paraId="067853CA" w14:textId="1A9DBF8F" w:rsid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7E2061">
        <w:rPr>
          <w:rFonts w:ascii="Times New Roman" w:eastAsia="Times New Roman" w:hAnsi="Times New Roman" w:cs="Times New Roman"/>
          <w:szCs w:val="24"/>
        </w:rPr>
        <w:t xml:space="preserve">Budapest Főváros VII. </w:t>
      </w:r>
      <w:proofErr w:type="gramStart"/>
      <w:r w:rsidRPr="007E2061">
        <w:rPr>
          <w:rFonts w:ascii="Times New Roman" w:eastAsia="Times New Roman" w:hAnsi="Times New Roman" w:cs="Times New Roman"/>
          <w:szCs w:val="24"/>
        </w:rPr>
        <w:t>kerület</w:t>
      </w:r>
      <w:r>
        <w:rPr>
          <w:rFonts w:ascii="Times New Roman" w:eastAsia="Times New Roman" w:hAnsi="Times New Roman" w:cs="Times New Roman"/>
          <w:szCs w:val="24"/>
        </w:rPr>
        <w:t xml:space="preserve">                                </w:t>
      </w:r>
      <w:bookmarkStart w:id="3" w:name="_GoBack"/>
      <w:bookmarkEnd w:id="3"/>
      <w:r>
        <w:rPr>
          <w:rFonts w:ascii="Times New Roman" w:eastAsia="Times New Roman" w:hAnsi="Times New Roman" w:cs="Times New Roman"/>
          <w:szCs w:val="24"/>
        </w:rPr>
        <w:t>Erzsébetváros</w:t>
      </w:r>
      <w:proofErr w:type="gramEnd"/>
      <w:r>
        <w:rPr>
          <w:rFonts w:ascii="Times New Roman" w:eastAsia="Times New Roman" w:hAnsi="Times New Roman" w:cs="Times New Roman"/>
          <w:szCs w:val="24"/>
        </w:rPr>
        <w:t xml:space="preserve"> Erzsébetvárosi Piacüzemeltetési Kft. </w:t>
      </w:r>
    </w:p>
    <w:p w14:paraId="0422EB1B" w14:textId="7AE9A361" w:rsidR="007E2061" w:rsidRP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       Önkormányzata </w:t>
      </w:r>
      <w:r>
        <w:rPr>
          <w:rFonts w:ascii="Times New Roman" w:eastAsia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</w:p>
    <w:p w14:paraId="4AA20CC0" w14:textId="36CEC8C3" w:rsidR="007E2061" w:rsidRPr="007E2061" w:rsidRDefault="007E2061" w:rsidP="007E2061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ab/>
      </w:r>
      <w:r>
        <w:rPr>
          <w:rFonts w:ascii="Times New Roman" w:eastAsia="Times New Roman" w:hAnsi="Times New Roman" w:cs="Times New Roman"/>
          <w:b/>
          <w:szCs w:val="24"/>
        </w:rPr>
        <w:tab/>
      </w:r>
      <w:r>
        <w:rPr>
          <w:rFonts w:ascii="Times New Roman" w:eastAsia="Times New Roman" w:hAnsi="Times New Roman" w:cs="Times New Roman"/>
          <w:b/>
          <w:szCs w:val="24"/>
        </w:rPr>
        <w:tab/>
      </w:r>
      <w:r>
        <w:rPr>
          <w:rFonts w:ascii="Times New Roman" w:eastAsia="Times New Roman" w:hAnsi="Times New Roman" w:cs="Times New Roman"/>
          <w:b/>
          <w:szCs w:val="24"/>
        </w:rPr>
        <w:tab/>
      </w:r>
      <w:r>
        <w:rPr>
          <w:rFonts w:ascii="Times New Roman" w:eastAsia="Times New Roman" w:hAnsi="Times New Roman" w:cs="Times New Roman"/>
          <w:b/>
          <w:szCs w:val="24"/>
        </w:rPr>
        <w:tab/>
      </w:r>
    </w:p>
    <w:p w14:paraId="516A8B94" w14:textId="38B4346B" w:rsidR="007E2061" w:rsidRP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ab/>
      </w:r>
    </w:p>
    <w:p w14:paraId="7F798AF2" w14:textId="77777777" w:rsidR="007E2061" w:rsidRP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74D4727A" w14:textId="77777777" w:rsidR="007E2061" w:rsidRPr="007E2061" w:rsidRDefault="007E2061" w:rsidP="007E2061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E2061">
        <w:rPr>
          <w:rFonts w:ascii="Times New Roman" w:eastAsia="Times New Roman" w:hAnsi="Times New Roman" w:cs="Times New Roman"/>
          <w:szCs w:val="24"/>
        </w:rPr>
        <w:tab/>
      </w:r>
      <w:r w:rsidRPr="007E2061">
        <w:rPr>
          <w:rFonts w:ascii="Times New Roman" w:eastAsia="Times New Roman" w:hAnsi="Times New Roman" w:cs="Times New Roman"/>
          <w:szCs w:val="24"/>
        </w:rPr>
        <w:tab/>
      </w:r>
      <w:r w:rsidRPr="007E2061">
        <w:rPr>
          <w:rFonts w:ascii="Times New Roman" w:eastAsia="Times New Roman" w:hAnsi="Times New Roman" w:cs="Times New Roman"/>
          <w:szCs w:val="24"/>
        </w:rPr>
        <w:tab/>
      </w:r>
    </w:p>
    <w:p w14:paraId="1538A93C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E2061">
        <w:rPr>
          <w:rFonts w:ascii="Times New Roman" w:eastAsia="Times New Roman" w:hAnsi="Times New Roman" w:cs="Times New Roman"/>
          <w:szCs w:val="24"/>
        </w:rPr>
        <w:t>Jogilag ellenőrizte:</w:t>
      </w:r>
      <w:r w:rsidRPr="007E2061">
        <w:rPr>
          <w:rFonts w:ascii="Times New Roman" w:eastAsia="Times New Roman" w:hAnsi="Times New Roman" w:cs="Times New Roman"/>
          <w:szCs w:val="24"/>
        </w:rPr>
        <w:tab/>
      </w:r>
      <w:r w:rsidRPr="007E2061">
        <w:rPr>
          <w:rFonts w:ascii="Times New Roman" w:eastAsia="Times New Roman" w:hAnsi="Times New Roman" w:cs="Times New Roman"/>
          <w:szCs w:val="24"/>
        </w:rPr>
        <w:tab/>
        <w:t>Pénzügyi ellenjegyzés:</w:t>
      </w:r>
    </w:p>
    <w:p w14:paraId="39C12077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41073B83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4D82F8F7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E2061">
        <w:rPr>
          <w:rFonts w:ascii="Times New Roman" w:eastAsia="Times New Roman" w:hAnsi="Times New Roman" w:cs="Times New Roman"/>
          <w:szCs w:val="24"/>
        </w:rPr>
        <w:tab/>
        <w:t>…………………….……….</w:t>
      </w:r>
      <w:r w:rsidRPr="007E2061">
        <w:rPr>
          <w:rFonts w:ascii="Times New Roman" w:eastAsia="Times New Roman" w:hAnsi="Times New Roman" w:cs="Times New Roman"/>
          <w:szCs w:val="24"/>
        </w:rPr>
        <w:tab/>
        <w:t xml:space="preserve">       …………………….……….</w:t>
      </w:r>
    </w:p>
    <w:p w14:paraId="3495F68B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7E2061">
        <w:rPr>
          <w:rFonts w:ascii="Times New Roman" w:eastAsia="Times New Roman" w:hAnsi="Times New Roman" w:cs="Times New Roman"/>
          <w:b/>
          <w:szCs w:val="24"/>
        </w:rPr>
        <w:tab/>
        <w:t xml:space="preserve">Tóth </w:t>
      </w:r>
      <w:proofErr w:type="gramStart"/>
      <w:r w:rsidRPr="007E2061">
        <w:rPr>
          <w:rFonts w:ascii="Times New Roman" w:eastAsia="Times New Roman" w:hAnsi="Times New Roman" w:cs="Times New Roman"/>
          <w:b/>
          <w:szCs w:val="24"/>
        </w:rPr>
        <w:t>János</w:t>
      </w:r>
      <w:r w:rsidRPr="007E2061">
        <w:rPr>
          <w:rFonts w:ascii="Times New Roman" w:eastAsia="Times New Roman" w:hAnsi="Times New Roman" w:cs="Times New Roman"/>
          <w:b/>
          <w:szCs w:val="24"/>
        </w:rPr>
        <w:tab/>
      </w:r>
      <w:r w:rsidRPr="007E2061">
        <w:rPr>
          <w:rFonts w:ascii="Times New Roman" w:eastAsia="Times New Roman" w:hAnsi="Times New Roman" w:cs="Times New Roman"/>
          <w:b/>
          <w:szCs w:val="24"/>
        </w:rPr>
        <w:tab/>
        <w:t xml:space="preserve">       Nemes</w:t>
      </w:r>
      <w:proofErr w:type="gramEnd"/>
      <w:r w:rsidRPr="007E2061">
        <w:rPr>
          <w:rFonts w:ascii="Times New Roman" w:eastAsia="Times New Roman" w:hAnsi="Times New Roman" w:cs="Times New Roman"/>
          <w:b/>
          <w:szCs w:val="24"/>
        </w:rPr>
        <w:t xml:space="preserve"> Erzsébet</w:t>
      </w:r>
    </w:p>
    <w:p w14:paraId="78201207" w14:textId="77777777" w:rsidR="007E2061" w:rsidRPr="007E2061" w:rsidRDefault="007E2061" w:rsidP="007E2061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7E2061">
        <w:rPr>
          <w:rFonts w:ascii="Times New Roman" w:eastAsia="Times New Roman" w:hAnsi="Times New Roman" w:cs="Times New Roman"/>
          <w:szCs w:val="24"/>
        </w:rPr>
        <w:tab/>
      </w:r>
      <w:proofErr w:type="gramStart"/>
      <w:r w:rsidRPr="007E2061">
        <w:rPr>
          <w:rFonts w:ascii="Times New Roman" w:eastAsia="Times New Roman" w:hAnsi="Times New Roman" w:cs="Times New Roman"/>
          <w:szCs w:val="24"/>
        </w:rPr>
        <w:t>jegyző</w:t>
      </w:r>
      <w:proofErr w:type="gramEnd"/>
      <w:r w:rsidRPr="007E2061">
        <w:rPr>
          <w:rFonts w:ascii="Times New Roman" w:eastAsia="Times New Roman" w:hAnsi="Times New Roman" w:cs="Times New Roman"/>
          <w:szCs w:val="24"/>
        </w:rPr>
        <w:tab/>
        <w:t xml:space="preserve">         Pénzügyi Iroda vezetője</w:t>
      </w:r>
    </w:p>
    <w:p w14:paraId="49FB3EF4" w14:textId="3D65D7B4" w:rsidR="00E55A1F" w:rsidRPr="007E2061" w:rsidRDefault="00E55A1F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sectPr w:rsidR="00E55A1F" w:rsidRPr="007E2061">
      <w:type w:val="continuous"/>
      <w:pgSz w:w="11906" w:h="16838"/>
      <w:pgMar w:top="1418" w:right="1418" w:bottom="1418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BFF3B" w14:textId="77777777" w:rsidR="00F04FC7" w:rsidRDefault="00F04FC7">
      <w:pPr>
        <w:spacing w:after="0" w:line="240" w:lineRule="auto"/>
      </w:pPr>
      <w:r>
        <w:separator/>
      </w:r>
    </w:p>
  </w:endnote>
  <w:endnote w:type="continuationSeparator" w:id="0">
    <w:p w14:paraId="7D8009FD" w14:textId="77777777" w:rsidR="00F04FC7" w:rsidRDefault="00F0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D1210" w14:textId="2EB68EE0" w:rsidR="00E55A1F" w:rsidRDefault="009D0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E2061">
      <w:rPr>
        <w:noProof/>
        <w:color w:val="000000"/>
      </w:rPr>
      <w:t>1</w:t>
    </w:r>
    <w:r>
      <w:rPr>
        <w:color w:val="000000"/>
      </w:rPr>
      <w:fldChar w:fldCharType="end"/>
    </w:r>
  </w:p>
  <w:p w14:paraId="023AAC82" w14:textId="77777777" w:rsidR="00E55A1F" w:rsidRDefault="00E55A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08717" w14:textId="67F0DF46" w:rsidR="007E2061" w:rsidRDefault="007E20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6F2B2A3C" w14:textId="77777777" w:rsidR="007E2061" w:rsidRDefault="007E20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FDF4C" w14:textId="77777777" w:rsidR="00F04FC7" w:rsidRDefault="00F04FC7">
      <w:pPr>
        <w:spacing w:after="0" w:line="240" w:lineRule="auto"/>
      </w:pPr>
      <w:r>
        <w:separator/>
      </w:r>
    </w:p>
  </w:footnote>
  <w:footnote w:type="continuationSeparator" w:id="0">
    <w:p w14:paraId="7DE0C8D9" w14:textId="77777777" w:rsidR="00F04FC7" w:rsidRDefault="00F0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33C"/>
    <w:multiLevelType w:val="hybridMultilevel"/>
    <w:tmpl w:val="E87221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9240A"/>
    <w:multiLevelType w:val="multilevel"/>
    <w:tmpl w:val="F7A886F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3746BC4"/>
    <w:multiLevelType w:val="hybridMultilevel"/>
    <w:tmpl w:val="3B30127C"/>
    <w:lvl w:ilvl="0" w:tplc="501C9B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10E65"/>
    <w:multiLevelType w:val="hybridMultilevel"/>
    <w:tmpl w:val="B0BE1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1F"/>
    <w:rsid w:val="000B675E"/>
    <w:rsid w:val="000E332B"/>
    <w:rsid w:val="001809B8"/>
    <w:rsid w:val="001C0BEF"/>
    <w:rsid w:val="002A5B19"/>
    <w:rsid w:val="002D594A"/>
    <w:rsid w:val="00532A41"/>
    <w:rsid w:val="00674D2D"/>
    <w:rsid w:val="00795899"/>
    <w:rsid w:val="007D3B35"/>
    <w:rsid w:val="007E2061"/>
    <w:rsid w:val="008B6E34"/>
    <w:rsid w:val="008D4957"/>
    <w:rsid w:val="008F6DEF"/>
    <w:rsid w:val="00927313"/>
    <w:rsid w:val="00940F8E"/>
    <w:rsid w:val="00945A7F"/>
    <w:rsid w:val="009737F2"/>
    <w:rsid w:val="009945E7"/>
    <w:rsid w:val="009D08F3"/>
    <w:rsid w:val="009F03C2"/>
    <w:rsid w:val="00A05E13"/>
    <w:rsid w:val="00A259AE"/>
    <w:rsid w:val="00A35E69"/>
    <w:rsid w:val="00A805F5"/>
    <w:rsid w:val="00B65165"/>
    <w:rsid w:val="00BE3520"/>
    <w:rsid w:val="00C04370"/>
    <w:rsid w:val="00C42DE9"/>
    <w:rsid w:val="00D31624"/>
    <w:rsid w:val="00DD1B3C"/>
    <w:rsid w:val="00E25365"/>
    <w:rsid w:val="00E30318"/>
    <w:rsid w:val="00E55A1F"/>
    <w:rsid w:val="00EA4B10"/>
    <w:rsid w:val="00EE5C22"/>
    <w:rsid w:val="00F04FC7"/>
    <w:rsid w:val="00F146CF"/>
    <w:rsid w:val="00F51022"/>
    <w:rsid w:val="00F7546D"/>
    <w:rsid w:val="00F9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9A70"/>
  <w15:docId w15:val="{B85BF789-7F07-42AC-9C34-48B057C5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ontentpasted0">
    <w:name w:val="contentpasted0"/>
    <w:basedOn w:val="Bekezdsalapbettpusa"/>
    <w:rsid w:val="007D3B35"/>
  </w:style>
  <w:style w:type="paragraph" w:styleId="Listaszerbekezds">
    <w:name w:val="List Paragraph"/>
    <w:basedOn w:val="Norml"/>
    <w:uiPriority w:val="34"/>
    <w:qFormat/>
    <w:rsid w:val="00A35E69"/>
    <w:pPr>
      <w:ind w:left="720"/>
      <w:contextualSpacing/>
    </w:pPr>
  </w:style>
  <w:style w:type="paragraph" w:styleId="Vltozat">
    <w:name w:val="Revision"/>
    <w:hidden/>
    <w:uiPriority w:val="99"/>
    <w:semiHidden/>
    <w:rsid w:val="00BE3520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4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2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663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Brigitta Melinda</dc:creator>
  <cp:lastModifiedBy>Burka Éva</cp:lastModifiedBy>
  <cp:revision>13</cp:revision>
  <dcterms:created xsi:type="dcterms:W3CDTF">2024-04-26T21:28:00Z</dcterms:created>
  <dcterms:modified xsi:type="dcterms:W3CDTF">2024-05-06T16:43:00Z</dcterms:modified>
</cp:coreProperties>
</file>